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C5CA" w14:textId="77777777" w:rsidR="00315B8D" w:rsidRDefault="00315B8D" w:rsidP="00315B8D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136D1D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2：</w:t>
      </w:r>
    </w:p>
    <w:p w14:paraId="0E419926" w14:textId="77777777" w:rsidR="00315B8D" w:rsidRPr="0086077E" w:rsidRDefault="00315B8D" w:rsidP="00315B8D">
      <w:pPr>
        <w:adjustRightInd w:val="0"/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会议议</w:t>
      </w:r>
      <w:r w:rsidRPr="0086077E">
        <w:rPr>
          <w:rFonts w:ascii="宋体" w:hAnsi="宋体" w:hint="eastAsia"/>
          <w:sz w:val="36"/>
          <w:szCs w:val="36"/>
        </w:rPr>
        <w:t>程（暂定）</w:t>
      </w:r>
    </w:p>
    <w:tbl>
      <w:tblPr>
        <w:tblW w:w="9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6"/>
        <w:gridCol w:w="7359"/>
      </w:tblGrid>
      <w:tr w:rsidR="00315B8D" w:rsidRPr="0086077E" w14:paraId="7151984D" w14:textId="77777777" w:rsidTr="00E36779">
        <w:trPr>
          <w:jc w:val="center"/>
        </w:trPr>
        <w:tc>
          <w:tcPr>
            <w:tcW w:w="9225" w:type="dxa"/>
            <w:gridSpan w:val="2"/>
            <w:shd w:val="clear" w:color="auto" w:fill="B2B2B2"/>
          </w:tcPr>
          <w:p w14:paraId="059CF437" w14:textId="1E8AC31B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28"/>
                <w:szCs w:val="28"/>
                <w:shd w:val="pct10" w:color="auto" w:fill="FFFFFF"/>
              </w:rPr>
            </w:pP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报到时间：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2023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11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  <w:r w:rsidR="005A56BE">
              <w:rPr>
                <w:rFonts w:ascii="仿宋" w:eastAsia="仿宋" w:hAnsi="仿宋"/>
                <w:color w:val="000000"/>
                <w:sz w:val="30"/>
                <w:szCs w:val="30"/>
              </w:rPr>
              <w:t>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08:30-09:0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  <w:r w:rsidRPr="0086077E">
              <w:rPr>
                <w:rFonts w:ascii="仿宋" w:eastAsia="仿宋" w:hAnsi="仿宋"/>
                <w:color w:val="000000"/>
                <w:sz w:val="30"/>
                <w:szCs w:val="30"/>
              </w:rPr>
              <w:br/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报到地点：北京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西苑饭店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主楼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四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层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鸿运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厅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入口</w:t>
            </w:r>
          </w:p>
        </w:tc>
      </w:tr>
      <w:tr w:rsidR="00315B8D" w:rsidRPr="0086077E" w14:paraId="54115E3D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3"/>
          <w:jc w:val="center"/>
        </w:trPr>
        <w:tc>
          <w:tcPr>
            <w:tcW w:w="922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4CB642" w14:textId="57DB6FE5" w:rsidR="00315B8D" w:rsidRPr="0086077E" w:rsidRDefault="00315B8D" w:rsidP="00E36779">
            <w:pPr>
              <w:adjustRightInd w:val="0"/>
              <w:snapToGri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86077E">
              <w:rPr>
                <w:rFonts w:ascii="仿宋" w:eastAsia="仿宋" w:hAnsi="仿宋" w:hint="eastAsia"/>
                <w:sz w:val="30"/>
                <w:szCs w:val="30"/>
              </w:rPr>
              <w:t>会议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时间：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2023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11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  <w:r w:rsidR="005A56BE">
              <w:rPr>
                <w:rFonts w:ascii="仿宋" w:eastAsia="仿宋" w:hAnsi="仿宋"/>
                <w:color w:val="000000"/>
                <w:sz w:val="30"/>
                <w:szCs w:val="30"/>
              </w:rPr>
              <w:t>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09:00-17:0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  <w:p w14:paraId="33F8FE95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会议地点：北京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西苑饭店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主楼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四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层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鸿运</w:t>
            </w:r>
            <w:r w:rsidRPr="00801F7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厅</w:t>
            </w:r>
          </w:p>
          <w:p w14:paraId="724B7696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主 持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人：中国循环经济协会  （待定）</w:t>
            </w:r>
          </w:p>
        </w:tc>
      </w:tr>
      <w:tr w:rsidR="00315B8D" w:rsidRPr="0086077E" w14:paraId="5CDA9FF8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592CD7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09:00-09:30</w:t>
            </w:r>
          </w:p>
        </w:tc>
        <w:tc>
          <w:tcPr>
            <w:tcW w:w="7359" w:type="dxa"/>
            <w:shd w:val="clear" w:color="auto" w:fill="auto"/>
          </w:tcPr>
          <w:p w14:paraId="2D1A166A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领导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致辞</w:t>
            </w:r>
          </w:p>
        </w:tc>
      </w:tr>
      <w:tr w:rsidR="00315B8D" w:rsidRPr="0086077E" w14:paraId="42751FF7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6A6A6"/>
            <w:vAlign w:val="center"/>
          </w:tcPr>
          <w:p w14:paraId="4A37E787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09:30-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00</w:t>
            </w:r>
          </w:p>
        </w:tc>
        <w:tc>
          <w:tcPr>
            <w:tcW w:w="7359" w:type="dxa"/>
            <w:shd w:val="clear" w:color="auto" w:fill="A6A6A6"/>
          </w:tcPr>
          <w:p w14:paraId="5DB9F83D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城市资源协会利用专委会年度工作会</w:t>
            </w:r>
          </w:p>
        </w:tc>
      </w:tr>
      <w:tr w:rsidR="00315B8D" w:rsidRPr="0086077E" w14:paraId="744C5491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22581E79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09:30-09:45</w:t>
            </w:r>
          </w:p>
        </w:tc>
        <w:tc>
          <w:tcPr>
            <w:tcW w:w="7359" w:type="dxa"/>
          </w:tcPr>
          <w:p w14:paraId="2995D655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专委会2022年度工作报告</w:t>
            </w:r>
          </w:p>
        </w:tc>
      </w:tr>
      <w:tr w:rsidR="00315B8D" w:rsidRPr="0086077E" w14:paraId="2AEA02CA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0" w:type="auto"/>
            <w:vAlign w:val="center"/>
          </w:tcPr>
          <w:p w14:paraId="2F5528C7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09:45-10:0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vAlign w:val="center"/>
          </w:tcPr>
          <w:p w14:paraId="710A158F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调整专委会委员单位和专家委员会委员的报告</w:t>
            </w:r>
          </w:p>
        </w:tc>
      </w:tr>
      <w:tr w:rsidR="00315B8D" w:rsidRPr="0086077E" w14:paraId="161821D7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E79D253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10:00-12:0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tcBorders>
              <w:bottom w:val="single" w:sz="4" w:space="0" w:color="auto"/>
            </w:tcBorders>
            <w:shd w:val="clear" w:color="auto" w:fill="A6A6A6"/>
          </w:tcPr>
          <w:p w14:paraId="5286BD47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废旧物资循环利用体系建设研讨会</w:t>
            </w:r>
          </w:p>
        </w:tc>
      </w:tr>
      <w:tr w:rsidR="00315B8D" w:rsidRPr="0086077E" w14:paraId="0EA12F58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D6EECD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10:00-10:3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shd w:val="clear" w:color="auto" w:fill="auto"/>
          </w:tcPr>
          <w:p w14:paraId="6E940310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ind w:left="1500" w:hangingChars="500" w:hanging="15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主题报告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废旧物资循环利用体系建设现状及发展趋势</w:t>
            </w:r>
          </w:p>
          <w:p w14:paraId="3F467FCA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报告人：（待定）</w:t>
            </w:r>
          </w:p>
        </w:tc>
      </w:tr>
      <w:tr w:rsidR="00315B8D" w:rsidRPr="0086077E" w14:paraId="28EC4D3F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A1F6F8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10:30-11:0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shd w:val="clear" w:color="auto" w:fill="auto"/>
          </w:tcPr>
          <w:p w14:paraId="588C642E" w14:textId="77777777" w:rsidR="00315B8D" w:rsidRPr="00BE3F45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主题报告：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完善废旧金属回收体系推进资源效率提升</w:t>
            </w:r>
          </w:p>
          <w:p w14:paraId="1CEC1B9E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报告人：</w:t>
            </w:r>
            <w:r w:rsidRPr="00B230D5">
              <w:rPr>
                <w:rFonts w:ascii="仿宋" w:eastAsia="仿宋" w:hAnsi="仿宋" w:hint="eastAsia"/>
                <w:color w:val="000000"/>
                <w:w w:val="80"/>
                <w:sz w:val="30"/>
                <w:szCs w:val="30"/>
              </w:rPr>
              <w:t>中国有色金属工业协会再生金属分会技术总监</w:t>
            </w:r>
            <w:r w:rsidRPr="00B230D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贺志强</w:t>
            </w:r>
          </w:p>
        </w:tc>
      </w:tr>
      <w:tr w:rsidR="00315B8D" w:rsidRPr="0086077E" w14:paraId="22B44D39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0C5C435B" w14:textId="77777777" w:rsidR="00315B8D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11:00-11:3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</w:tcPr>
          <w:p w14:paraId="4A90A8E3" w14:textId="77777777" w:rsidR="00315B8D" w:rsidRPr="00BE3F45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主题报告：</w:t>
            </w: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金属镍循环利用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现状及发展趋势（暂定）</w:t>
            </w:r>
          </w:p>
          <w:p w14:paraId="2AABFA76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报告人：国际</w:t>
            </w:r>
            <w:proofErr w:type="gramStart"/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镍协会</w:t>
            </w:r>
            <w:proofErr w:type="gramEnd"/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北京代表</w:t>
            </w:r>
            <w:proofErr w:type="gramStart"/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处法规</w:t>
            </w:r>
            <w:proofErr w:type="gramEnd"/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政策经理陈伟超</w:t>
            </w:r>
          </w:p>
        </w:tc>
      </w:tr>
      <w:tr w:rsidR="00315B8D" w:rsidRPr="0086077E" w14:paraId="061CA0EC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7A033AB4" w14:textId="77777777" w:rsidR="00315B8D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11:30-11:5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</w:tcPr>
          <w:p w14:paraId="68EFF1AA" w14:textId="77777777" w:rsidR="00315B8D" w:rsidRPr="00BE3F45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专题介绍</w:t>
            </w: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废旧物资回收体系研究课题项目进展情况</w:t>
            </w:r>
          </w:p>
          <w:p w14:paraId="581704B6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BE3F45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报告人：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（待定）</w:t>
            </w:r>
          </w:p>
        </w:tc>
      </w:tr>
      <w:tr w:rsidR="00315B8D" w:rsidRPr="0086077E" w14:paraId="71D4BA76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vAlign w:val="center"/>
          </w:tcPr>
          <w:p w14:paraId="1356394E" w14:textId="77777777" w:rsidR="00315B8D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11:50-12:0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</w:tcPr>
          <w:p w14:paraId="6DE12852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研讨会总结</w:t>
            </w:r>
          </w:p>
        </w:tc>
      </w:tr>
      <w:tr w:rsidR="00315B8D" w:rsidRPr="0086077E" w14:paraId="326CAFA8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090237A2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12:00-13:3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shd w:val="clear" w:color="auto" w:fill="BFBFBF"/>
          </w:tcPr>
          <w:p w14:paraId="351CF195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自助午餐</w:t>
            </w:r>
          </w:p>
        </w:tc>
      </w:tr>
      <w:tr w:rsidR="00315B8D" w:rsidRPr="0086077E" w14:paraId="0CC353D4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6A6A6"/>
            <w:vAlign w:val="center"/>
          </w:tcPr>
          <w:p w14:paraId="0E9B814C" w14:textId="77777777" w:rsidR="00315B8D" w:rsidRPr="0086077E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13:30-16:3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shd w:val="clear" w:color="auto" w:fill="A6A6A6"/>
          </w:tcPr>
          <w:p w14:paraId="7EBBFC19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项目推介会（具体项目待定）</w:t>
            </w:r>
          </w:p>
        </w:tc>
      </w:tr>
      <w:tr w:rsidR="00315B8D" w:rsidRPr="0086077E" w14:paraId="083BDD09" w14:textId="77777777" w:rsidTr="00E36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73B286" w14:textId="77777777" w:rsidR="00315B8D" w:rsidRDefault="00315B8D" w:rsidP="00E36779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16:30-16:4</w:t>
            </w:r>
            <w:r w:rsidRPr="0086077E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0</w:t>
            </w:r>
          </w:p>
        </w:tc>
        <w:tc>
          <w:tcPr>
            <w:tcW w:w="7359" w:type="dxa"/>
            <w:shd w:val="clear" w:color="auto" w:fill="auto"/>
          </w:tcPr>
          <w:p w14:paraId="3D949599" w14:textId="77777777" w:rsidR="00315B8D" w:rsidRDefault="00315B8D" w:rsidP="00E36779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推介会总结</w:t>
            </w:r>
          </w:p>
        </w:tc>
      </w:tr>
    </w:tbl>
    <w:p w14:paraId="7B9B5C8F" w14:textId="77777777" w:rsidR="00250038" w:rsidRDefault="00250038"/>
    <w:sectPr w:rsidR="00250038" w:rsidSect="0025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8073" w14:textId="77777777" w:rsidR="0092195A" w:rsidRDefault="0092195A" w:rsidP="005A56BE">
      <w:r>
        <w:separator/>
      </w:r>
    </w:p>
  </w:endnote>
  <w:endnote w:type="continuationSeparator" w:id="0">
    <w:p w14:paraId="66DFE265" w14:textId="77777777" w:rsidR="0092195A" w:rsidRDefault="0092195A" w:rsidP="005A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DABB" w14:textId="77777777" w:rsidR="0092195A" w:rsidRDefault="0092195A" w:rsidP="005A56BE">
      <w:r>
        <w:separator/>
      </w:r>
    </w:p>
  </w:footnote>
  <w:footnote w:type="continuationSeparator" w:id="0">
    <w:p w14:paraId="0D5558C2" w14:textId="77777777" w:rsidR="0092195A" w:rsidRDefault="0092195A" w:rsidP="005A5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B8D"/>
    <w:rsid w:val="00250038"/>
    <w:rsid w:val="00315B8D"/>
    <w:rsid w:val="005A56BE"/>
    <w:rsid w:val="0092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E94E"/>
  <w15:docId w15:val="{C0D7074F-79FF-44F2-987F-DD96F18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6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6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6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雷 李</cp:lastModifiedBy>
  <cp:revision>2</cp:revision>
  <dcterms:created xsi:type="dcterms:W3CDTF">2023-09-27T09:27:00Z</dcterms:created>
  <dcterms:modified xsi:type="dcterms:W3CDTF">2023-10-23T06:06:00Z</dcterms:modified>
</cp:coreProperties>
</file>